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F1A" w:rsidRDefault="00F35F1A" w:rsidP="00F35F1A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ФЕДЕРАЛЬНОЕ ГОСУДАРСТВЕННОЕ БЮДЖЕТНОЕ ОБРАЗОВАТЕЛЬНОЕ УЧРЕЖДЕНИЕ ВЫСШЕГО ОБРАЗОВАНИЯ</w:t>
      </w:r>
    </w:p>
    <w:p w:rsidR="00F35F1A" w:rsidRDefault="00F35F1A" w:rsidP="00F35F1A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«БАШКИРСКИЙ ГОСУДАРСТВЕННЫЙ МЕДИЦИНСКИЙ УНИВЕРСИТЕТ»</w:t>
      </w:r>
    </w:p>
    <w:p w:rsidR="00F35F1A" w:rsidRDefault="00F35F1A" w:rsidP="00F35F1A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МИНИСТЕРСТВА ЗДРАВООХРАНЕНИЯ РОССИЙСКОЙ ФЕДЕРАЦИИ</w:t>
      </w:r>
    </w:p>
    <w:p w:rsidR="00F35F1A" w:rsidRDefault="00F35F1A" w:rsidP="00F35F1A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35F1A" w:rsidRDefault="00F35F1A" w:rsidP="00F35F1A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35F1A" w:rsidRDefault="00F35F1A" w:rsidP="00F35F1A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ИНСТИТУТ ДОПОЛНИТЕЛЬНОГО ПРОФЕССИОНАЛЬНОГО ОБРАЗОВАНИЯ</w:t>
      </w:r>
    </w:p>
    <w:p w:rsidR="00F35F1A" w:rsidRPr="005B579F" w:rsidRDefault="00F35F1A" w:rsidP="00F35F1A">
      <w:pPr>
        <w:jc w:val="center"/>
        <w:rPr>
          <w:rFonts w:ascii="Times New Roman" w:hAnsi="Times New Roman" w:cs="Times New Roman"/>
          <w:smallCaps/>
          <w:sz w:val="32"/>
          <w:szCs w:val="32"/>
        </w:rPr>
      </w:pPr>
    </w:p>
    <w:p w:rsidR="00F35F1A" w:rsidRPr="005B579F" w:rsidRDefault="00F35F1A" w:rsidP="00F35F1A">
      <w:pPr>
        <w:jc w:val="center"/>
        <w:rPr>
          <w:rFonts w:ascii="Times New Roman" w:hAnsi="Times New Roman" w:cs="Times New Roman"/>
          <w:smallCaps/>
          <w:sz w:val="32"/>
          <w:szCs w:val="32"/>
        </w:rPr>
      </w:pPr>
    </w:p>
    <w:p w:rsidR="00F35F1A" w:rsidRPr="005B579F" w:rsidRDefault="00F35F1A" w:rsidP="00F35F1A">
      <w:pPr>
        <w:jc w:val="center"/>
        <w:rPr>
          <w:rFonts w:ascii="Times New Roman" w:hAnsi="Times New Roman" w:cs="Times New Roman"/>
        </w:rPr>
      </w:pPr>
      <w:r w:rsidRPr="005B579F">
        <w:rPr>
          <w:rFonts w:ascii="Times New Roman" w:hAnsi="Times New Roman" w:cs="Times New Roman"/>
          <w:smallCaps/>
          <w:sz w:val="24"/>
        </w:rPr>
        <w:t xml:space="preserve">Кафедра </w:t>
      </w:r>
      <w:r>
        <w:rPr>
          <w:rFonts w:ascii="Times New Roman" w:hAnsi="Times New Roman" w:cs="Times New Roman"/>
          <w:smallCaps/>
          <w:sz w:val="24"/>
        </w:rPr>
        <w:t>терапии и профессиональных болезней с курсом ИДПО</w:t>
      </w:r>
    </w:p>
    <w:p w:rsidR="00EC2A6B" w:rsidRDefault="00EC2A6B" w:rsidP="00EC2A6B">
      <w:pPr>
        <w:shd w:val="clear" w:color="auto" w:fill="FFFFFF"/>
        <w:tabs>
          <w:tab w:val="left" w:pos="7725"/>
          <w:tab w:val="right" w:pos="9641"/>
        </w:tabs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:rsidR="00EC2A6B" w:rsidRDefault="00EC2A6B" w:rsidP="00EC2A6B">
      <w:pPr>
        <w:shd w:val="clear" w:color="auto" w:fill="FFFFFF"/>
        <w:tabs>
          <w:tab w:val="left" w:pos="7725"/>
          <w:tab w:val="right" w:pos="9641"/>
        </w:tabs>
        <w:spacing w:line="360" w:lineRule="auto"/>
        <w:outlineLvl w:val="0"/>
        <w:rPr>
          <w:rFonts w:ascii="Times New Roman" w:hAnsi="Times New Roman" w:cs="Times New Roman"/>
          <w:b/>
          <w:bCs/>
          <w:sz w:val="24"/>
        </w:rPr>
      </w:pPr>
    </w:p>
    <w:p w:rsidR="00EC2A6B" w:rsidRDefault="00EC2A6B" w:rsidP="00EC2A6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EC2A6B" w:rsidRDefault="00EC2A6B" w:rsidP="00EC2A6B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EC2A6B" w:rsidRDefault="00EC2A6B" w:rsidP="00EC2A6B">
      <w:pPr>
        <w:shd w:val="clear" w:color="auto" w:fill="FFFFFF"/>
        <w:tabs>
          <w:tab w:val="left" w:pos="645"/>
        </w:tabs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</w:p>
    <w:p w:rsidR="00EC2A6B" w:rsidRDefault="00EC2A6B" w:rsidP="00EC2A6B">
      <w:pPr>
        <w:framePr w:hSpace="180" w:wrap="around" w:vAnchor="text" w:hAnchor="margin" w:xAlign="center" w:y="-757"/>
        <w:jc w:val="center"/>
        <w:rPr>
          <w:sz w:val="16"/>
          <w:szCs w:val="16"/>
        </w:rPr>
      </w:pPr>
      <w:r>
        <w:rPr>
          <w:sz w:val="16"/>
          <w:szCs w:val="16"/>
        </w:rPr>
        <w:t>.</w:t>
      </w:r>
    </w:p>
    <w:p w:rsidR="00EC2A6B" w:rsidRDefault="00EC2A6B" w:rsidP="00EC2A6B">
      <w:pPr>
        <w:framePr w:hSpace="180" w:wrap="around" w:vAnchor="text" w:hAnchor="margin" w:xAlign="center" w:y="-757"/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b/>
          <w:bCs/>
          <w:sz w:val="24"/>
        </w:rPr>
        <w:t>ПРАКТИЧЕСКОЕ ЗАНЯТИЕ</w:t>
      </w:r>
    </w:p>
    <w:p w:rsidR="00EC2A6B" w:rsidRDefault="00EC2A6B" w:rsidP="00EC2A6B">
      <w:pPr>
        <w:framePr w:hSpace="180" w:wrap="around" w:vAnchor="text" w:hAnchor="margin" w:xAlign="center" w:y="-757"/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 xml:space="preserve">на тему </w:t>
      </w:r>
    </w:p>
    <w:p w:rsidR="00EC2A6B" w:rsidRDefault="00EC2A6B" w:rsidP="00EC2A6B">
      <w:pPr>
        <w:framePr w:hSpace="180" w:wrap="around" w:vAnchor="text" w:hAnchor="margin" w:xAlign="center" w:y="-757"/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4"/>
          <w:u w:val="single"/>
        </w:rPr>
      </w:pPr>
    </w:p>
    <w:p w:rsidR="00EC2A6B" w:rsidRPr="00EC2A6B" w:rsidRDefault="00EC2A6B" w:rsidP="00EC2A6B">
      <w:pPr>
        <w:framePr w:hSpace="180" w:wrap="around" w:vAnchor="text" w:hAnchor="margin" w:xAlign="center" w:y="-757"/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EC2A6B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EC2A6B">
        <w:rPr>
          <w:rFonts w:ascii="Times New Roman" w:hAnsi="Times New Roman"/>
          <w:sz w:val="24"/>
        </w:rPr>
        <w:t>воздействии производственных биологических факторов</w:t>
      </w:r>
      <w:r w:rsidRPr="00EC2A6B">
        <w:rPr>
          <w:rFonts w:ascii="Times New Roman" w:hAnsi="Times New Roman" w:cs="Times New Roman"/>
          <w:sz w:val="24"/>
        </w:rPr>
        <w:t xml:space="preserve"> </w:t>
      </w:r>
    </w:p>
    <w:p w:rsidR="00EC2A6B" w:rsidRDefault="00EC2A6B" w:rsidP="00EC2A6B">
      <w:pPr>
        <w:framePr w:hSpace="180" w:wrap="around" w:vAnchor="text" w:hAnchor="margin" w:xAlign="center" w:y="-757"/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Методические указания для курсантов</w:t>
      </w:r>
    </w:p>
    <w:p w:rsidR="00EC2A6B" w:rsidRDefault="00EC2A6B" w:rsidP="00EC2A6B">
      <w:pPr>
        <w:shd w:val="clear" w:color="auto" w:fill="FFFFFF"/>
        <w:tabs>
          <w:tab w:val="left" w:leader="dot" w:pos="2088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Дисциплина </w:t>
      </w:r>
      <w:proofErr w:type="spellStart"/>
      <w:r w:rsidR="00B83500">
        <w:rPr>
          <w:rFonts w:ascii="Times New Roman" w:hAnsi="Times New Roman" w:cs="Times New Roman"/>
          <w:sz w:val="24"/>
        </w:rPr>
        <w:t>Профпатология</w:t>
      </w:r>
      <w:proofErr w:type="spellEnd"/>
    </w:p>
    <w:p w:rsidR="00EC2A6B" w:rsidRDefault="00EC2A6B" w:rsidP="00EC2A6B">
      <w:pPr>
        <w:shd w:val="clear" w:color="auto" w:fill="FFFFFF"/>
        <w:tabs>
          <w:tab w:val="left" w:leader="dot" w:pos="2054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Специальность 040114 </w:t>
      </w:r>
      <w:proofErr w:type="spellStart"/>
      <w:r>
        <w:rPr>
          <w:rFonts w:ascii="Times New Roman" w:hAnsi="Times New Roman" w:cs="Times New Roman"/>
          <w:sz w:val="24"/>
        </w:rPr>
        <w:t>Профпатология</w:t>
      </w:r>
      <w:proofErr w:type="spellEnd"/>
    </w:p>
    <w:p w:rsidR="00EC2A6B" w:rsidRDefault="00EC2A6B" w:rsidP="00EC2A6B">
      <w:pPr>
        <w:shd w:val="clear" w:color="auto" w:fill="FFFFFF"/>
        <w:tabs>
          <w:tab w:val="left" w:leader="dot" w:pos="2054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Курс «</w:t>
      </w:r>
      <w:r w:rsidR="00A52604" w:rsidRPr="00E53CC3">
        <w:rPr>
          <w:rFonts w:ascii="Times New Roman" w:hAnsi="Times New Roman"/>
          <w:b/>
          <w:sz w:val="24"/>
        </w:rPr>
        <w:t xml:space="preserve">Вопросы </w:t>
      </w:r>
      <w:proofErr w:type="spellStart"/>
      <w:r w:rsidR="00A52604" w:rsidRPr="00E53CC3">
        <w:rPr>
          <w:rFonts w:ascii="Times New Roman" w:hAnsi="Times New Roman"/>
          <w:b/>
          <w:sz w:val="24"/>
        </w:rPr>
        <w:t>профпатологии</w:t>
      </w:r>
      <w:proofErr w:type="spellEnd"/>
      <w:r w:rsidR="00A52604" w:rsidRPr="00E53CC3">
        <w:rPr>
          <w:rFonts w:ascii="Times New Roman" w:hAnsi="Times New Roman"/>
          <w:b/>
          <w:sz w:val="24"/>
        </w:rPr>
        <w:t xml:space="preserve"> в современных условиях</w:t>
      </w:r>
      <w:r>
        <w:rPr>
          <w:rFonts w:ascii="Times New Roman" w:hAnsi="Times New Roman" w:cs="Times New Roman"/>
          <w:sz w:val="24"/>
        </w:rPr>
        <w:t>»</w:t>
      </w:r>
    </w:p>
    <w:p w:rsidR="00EC2A6B" w:rsidRDefault="00EC2A6B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line="360" w:lineRule="auto"/>
        <w:jc w:val="both"/>
        <w:rPr>
          <w:rFonts w:ascii="Times New Roman" w:hAnsi="Times New Roman" w:cs="Times New Roman"/>
          <w:spacing w:val="-1"/>
          <w:sz w:val="18"/>
          <w:szCs w:val="18"/>
        </w:rPr>
      </w:pPr>
    </w:p>
    <w:p w:rsidR="00EC2A6B" w:rsidRDefault="00EC2A6B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EC2A6B" w:rsidRDefault="00EC2A6B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F35F1A" w:rsidRDefault="00F35F1A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F35F1A" w:rsidRDefault="00F35F1A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F35F1A" w:rsidRDefault="00F35F1A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F35F1A" w:rsidRDefault="00F35F1A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F35F1A" w:rsidRDefault="00F35F1A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F35F1A" w:rsidRDefault="00F35F1A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F35F1A" w:rsidRDefault="00F35F1A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F35F1A" w:rsidRDefault="00F35F1A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F35F1A" w:rsidRDefault="00F35F1A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F35F1A" w:rsidRDefault="00F35F1A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EC2A6B" w:rsidRDefault="00EC2A6B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EC2A6B" w:rsidRDefault="00EC2A6B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EC2A6B" w:rsidRDefault="00EC2A6B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EC2A6B" w:rsidRDefault="00EC2A6B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EC2A6B" w:rsidRDefault="00EC2A6B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rPr>
          <w:rFonts w:ascii="Times New Roman" w:hAnsi="Times New Roman" w:cs="Times New Roman"/>
          <w:spacing w:val="-1"/>
          <w:sz w:val="18"/>
          <w:szCs w:val="18"/>
        </w:rPr>
      </w:pPr>
    </w:p>
    <w:p w:rsidR="00EC2A6B" w:rsidRDefault="00EC2A6B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jc w:val="center"/>
        <w:outlineLvl w:val="0"/>
        <w:rPr>
          <w:rFonts w:ascii="Times New Roman" w:hAnsi="Times New Roman" w:cs="Times New Roman"/>
          <w:spacing w:val="-1"/>
          <w:sz w:val="18"/>
          <w:szCs w:val="18"/>
        </w:rPr>
      </w:pPr>
      <w:r>
        <w:rPr>
          <w:rFonts w:ascii="Times New Roman" w:hAnsi="Times New Roman" w:cs="Times New Roman"/>
          <w:spacing w:val="-1"/>
          <w:sz w:val="18"/>
          <w:szCs w:val="18"/>
        </w:rPr>
        <w:t xml:space="preserve">Уфа </w:t>
      </w:r>
    </w:p>
    <w:p w:rsidR="00EC2A6B" w:rsidRDefault="00EC2A6B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EC2A6B" w:rsidRDefault="00EC2A6B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EC2A6B" w:rsidRDefault="00EC2A6B" w:rsidP="00EC2A6B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before="53"/>
        <w:ind w:left="341"/>
        <w:rPr>
          <w:rFonts w:ascii="Times New Roman" w:hAnsi="Times New Roman" w:cs="Times New Roman"/>
          <w:spacing w:val="-1"/>
          <w:sz w:val="18"/>
          <w:szCs w:val="18"/>
        </w:rPr>
      </w:pPr>
    </w:p>
    <w:p w:rsidR="00EC2A6B" w:rsidRDefault="00EC2A6B" w:rsidP="00EC2A6B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1"/>
          <w:sz w:val="24"/>
        </w:rPr>
        <w:lastRenderedPageBreak/>
        <w:t>Тема: «</w:t>
      </w:r>
      <w:r w:rsidRPr="00EC2A6B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EC2A6B">
        <w:rPr>
          <w:rFonts w:ascii="Times New Roman" w:hAnsi="Times New Roman"/>
          <w:sz w:val="24"/>
        </w:rPr>
        <w:t>воздействии производственных биологических факторов</w:t>
      </w:r>
      <w:r w:rsidRPr="00EC2A6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» на основании рабочей программы по </w:t>
      </w:r>
      <w:proofErr w:type="spellStart"/>
      <w:r>
        <w:rPr>
          <w:rFonts w:ascii="Times New Roman" w:hAnsi="Times New Roman" w:cs="Times New Roman"/>
          <w:sz w:val="24"/>
        </w:rPr>
        <w:t>профпатологии</w:t>
      </w:r>
      <w:proofErr w:type="spellEnd"/>
      <w:r>
        <w:rPr>
          <w:rFonts w:ascii="Times New Roman" w:hAnsi="Times New Roman" w:cs="Times New Roman"/>
          <w:sz w:val="24"/>
        </w:rPr>
        <w:t xml:space="preserve"> «</w:t>
      </w:r>
      <w:r w:rsidRPr="00E53CC3">
        <w:rPr>
          <w:rFonts w:ascii="Times New Roman" w:hAnsi="Times New Roman"/>
          <w:b/>
          <w:sz w:val="24"/>
        </w:rPr>
        <w:t xml:space="preserve">Вопросы </w:t>
      </w:r>
      <w:proofErr w:type="spellStart"/>
      <w:r w:rsidRPr="00E53CC3">
        <w:rPr>
          <w:rFonts w:ascii="Times New Roman" w:hAnsi="Times New Roman"/>
          <w:b/>
          <w:sz w:val="24"/>
        </w:rPr>
        <w:t>профпатологии</w:t>
      </w:r>
      <w:proofErr w:type="spellEnd"/>
      <w:r w:rsidRPr="00E53CC3">
        <w:rPr>
          <w:rFonts w:ascii="Times New Roman" w:hAnsi="Times New Roman"/>
          <w:b/>
          <w:sz w:val="24"/>
        </w:rPr>
        <w:t xml:space="preserve"> в современных условиях</w:t>
      </w:r>
      <w:r>
        <w:rPr>
          <w:rFonts w:ascii="Times New Roman" w:hAnsi="Times New Roman" w:cs="Times New Roman"/>
          <w:sz w:val="24"/>
        </w:rPr>
        <w:t xml:space="preserve">» утвержденной </w:t>
      </w:r>
      <w:r>
        <w:rPr>
          <w:rFonts w:ascii="Times New Roman" w:hAnsi="Times New Roman" w:cs="Times New Roman"/>
          <w:sz w:val="24"/>
        </w:rPr>
        <w:tab/>
        <w:t>2016</w:t>
      </w:r>
    </w:p>
    <w:p w:rsidR="00EC2A6B" w:rsidRDefault="00EC2A6B" w:rsidP="00EC2A6B">
      <w:pPr>
        <w:shd w:val="clear" w:color="auto" w:fill="FFFFFF"/>
        <w:spacing w:line="360" w:lineRule="auto"/>
        <w:ind w:hanging="398"/>
        <w:jc w:val="both"/>
        <w:rPr>
          <w:rFonts w:ascii="Times New Roman" w:hAnsi="Times New Roman" w:cs="Times New Roman"/>
          <w:sz w:val="24"/>
        </w:rPr>
      </w:pPr>
    </w:p>
    <w:p w:rsidR="00EC2A6B" w:rsidRDefault="00EC2A6B" w:rsidP="00EC2A6B">
      <w:pPr>
        <w:shd w:val="clear" w:color="auto" w:fill="FFFFFF"/>
        <w:spacing w:line="360" w:lineRule="auto"/>
        <w:ind w:hanging="39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Рецензенты: </w:t>
      </w:r>
    </w:p>
    <w:p w:rsidR="00EC2A6B" w:rsidRDefault="00EC2A6B" w:rsidP="00EC2A6B">
      <w:pPr>
        <w:pStyle w:val="a4"/>
        <w:numPr>
          <w:ilvl w:val="0"/>
          <w:numId w:val="1"/>
        </w:numPr>
        <w:shd w:val="clear" w:color="auto" w:fill="FFFFFF"/>
        <w:spacing w:line="36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Зав</w:t>
      </w:r>
      <w:proofErr w:type="gramStart"/>
      <w:r>
        <w:rPr>
          <w:rFonts w:ascii="Times New Roman" w:hAnsi="Times New Roman" w:cs="Times New Roman"/>
          <w:sz w:val="24"/>
        </w:rPr>
        <w:t>.к</w:t>
      </w:r>
      <w:proofErr w:type="gramEnd"/>
      <w:r>
        <w:rPr>
          <w:rFonts w:ascii="Times New Roman" w:hAnsi="Times New Roman" w:cs="Times New Roman"/>
          <w:sz w:val="24"/>
        </w:rPr>
        <w:t xml:space="preserve">афедрой поликлинической медицины проф. д.м.н. </w:t>
      </w:r>
      <w:proofErr w:type="spellStart"/>
      <w:r>
        <w:rPr>
          <w:rFonts w:ascii="Times New Roman" w:hAnsi="Times New Roman" w:cs="Times New Roman"/>
          <w:sz w:val="24"/>
        </w:rPr>
        <w:t>Волевач</w:t>
      </w:r>
      <w:proofErr w:type="spellEnd"/>
      <w:r>
        <w:rPr>
          <w:rFonts w:ascii="Times New Roman" w:hAnsi="Times New Roman" w:cs="Times New Roman"/>
          <w:sz w:val="24"/>
        </w:rPr>
        <w:t xml:space="preserve"> Л.В..</w:t>
      </w:r>
    </w:p>
    <w:p w:rsidR="00EC2A6B" w:rsidRDefault="00EC2A6B" w:rsidP="00EC2A6B">
      <w:pPr>
        <w:pStyle w:val="a4"/>
        <w:numPr>
          <w:ilvl w:val="0"/>
          <w:numId w:val="1"/>
        </w:numPr>
        <w:shd w:val="clear" w:color="auto" w:fill="FFFFFF"/>
        <w:spacing w:line="36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Доцент кафедры организации здравоохранения и общественного здоровья Ахмадуллина Г.Х.</w:t>
      </w:r>
    </w:p>
    <w:p w:rsidR="00EC2A6B" w:rsidRDefault="00EC2A6B" w:rsidP="00EC2A6B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EC2A6B" w:rsidRDefault="00EC2A6B" w:rsidP="00EC2A6B">
      <w:pPr>
        <w:shd w:val="clear" w:color="auto" w:fill="FFFFFF"/>
        <w:spacing w:line="360" w:lineRule="auto"/>
        <w:jc w:val="both"/>
        <w:outlineLvl w:val="0"/>
        <w:rPr>
          <w:sz w:val="24"/>
        </w:rPr>
      </w:pPr>
      <w:r>
        <w:rPr>
          <w:rFonts w:ascii="Times New Roman" w:hAnsi="Times New Roman" w:cs="Times New Roman"/>
          <w:sz w:val="24"/>
        </w:rPr>
        <w:t xml:space="preserve">Авторы: Максимов Г.Г., </w:t>
      </w:r>
      <w:proofErr w:type="spellStart"/>
      <w:r>
        <w:rPr>
          <w:rFonts w:ascii="Times New Roman" w:hAnsi="Times New Roman" w:cs="Times New Roman"/>
          <w:sz w:val="24"/>
        </w:rPr>
        <w:t>Абдрахманова</w:t>
      </w:r>
      <w:proofErr w:type="spellEnd"/>
      <w:r>
        <w:rPr>
          <w:rFonts w:ascii="Times New Roman" w:hAnsi="Times New Roman" w:cs="Times New Roman"/>
          <w:sz w:val="24"/>
        </w:rPr>
        <w:t xml:space="preserve"> Е.Р.</w:t>
      </w:r>
    </w:p>
    <w:p w:rsidR="00EC2A6B" w:rsidRDefault="00EC2A6B" w:rsidP="00EC2A6B">
      <w:pPr>
        <w:shd w:val="clear" w:color="auto" w:fill="FFFFFF"/>
        <w:tabs>
          <w:tab w:val="left" w:leader="underscore" w:pos="2722"/>
        </w:tabs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EC2A6B" w:rsidRDefault="00F35F1A" w:rsidP="00EC2A6B">
      <w:pPr>
        <w:jc w:val="both"/>
        <w:rPr>
          <w:rFonts w:ascii="Times New Roman" w:cs="Times New Roman"/>
          <w:sz w:val="24"/>
        </w:rPr>
      </w:pPr>
      <w:r w:rsidRPr="00103898">
        <w:rPr>
          <w:rFonts w:ascii="Times New Roman" w:hAnsi="Times New Roman" w:cs="Times New Roman"/>
          <w:sz w:val="24"/>
        </w:rPr>
        <w:t xml:space="preserve">Утверждение на заседании № </w:t>
      </w:r>
      <w:r>
        <w:rPr>
          <w:rFonts w:ascii="Times New Roman" w:hAnsi="Times New Roman" w:cs="Times New Roman"/>
          <w:sz w:val="24"/>
        </w:rPr>
        <w:t>1</w:t>
      </w:r>
      <w:r w:rsidRPr="00103898">
        <w:rPr>
          <w:rFonts w:ascii="Times New Roman" w:hAnsi="Times New Roman" w:cs="Times New Roman"/>
          <w:sz w:val="24"/>
        </w:rPr>
        <w:tab/>
      </w:r>
      <w:r w:rsidRPr="00103898">
        <w:rPr>
          <w:rFonts w:ascii="Times New Roman" w:hAnsi="Times New Roman" w:cs="Times New Roman"/>
          <w:spacing w:val="-3"/>
          <w:sz w:val="24"/>
        </w:rPr>
        <w:t xml:space="preserve">кафедры </w:t>
      </w:r>
      <w:r>
        <w:rPr>
          <w:rFonts w:ascii="Times New Roman" w:hAnsi="Times New Roman" w:cs="Times New Roman"/>
          <w:sz w:val="24"/>
        </w:rPr>
        <w:t>терапии и</w:t>
      </w:r>
      <w:r w:rsidRPr="00103898">
        <w:rPr>
          <w:rFonts w:ascii="Times New Roman" w:hAnsi="Times New Roman" w:cs="Times New Roman"/>
          <w:sz w:val="24"/>
        </w:rPr>
        <w:t xml:space="preserve"> профессиональных болезней</w:t>
      </w:r>
      <w:r>
        <w:rPr>
          <w:rFonts w:ascii="Times New Roman" w:hAnsi="Times New Roman" w:cs="Times New Roman"/>
          <w:sz w:val="24"/>
        </w:rPr>
        <w:t xml:space="preserve"> с  курсом ИДПО </w:t>
      </w:r>
      <w:r w:rsidRPr="00103898">
        <w:rPr>
          <w:rFonts w:ascii="Times New Roman" w:hAnsi="Times New Roman" w:cs="Times New Roman"/>
          <w:spacing w:val="-4"/>
          <w:sz w:val="24"/>
        </w:rPr>
        <w:t>от</w:t>
      </w:r>
      <w:r>
        <w:rPr>
          <w:rFonts w:ascii="Times New Roman" w:hAnsi="Times New Roman" w:cs="Times New Roman"/>
          <w:spacing w:val="-4"/>
          <w:sz w:val="24"/>
        </w:rPr>
        <w:t xml:space="preserve"> 03.09.2018 </w:t>
      </w:r>
      <w:r w:rsidRPr="00103898">
        <w:rPr>
          <w:rFonts w:ascii="Times New Roman" w:cs="Times New Roman"/>
          <w:sz w:val="24"/>
        </w:rPr>
        <w:tab/>
      </w:r>
    </w:p>
    <w:p w:rsidR="00F35F1A" w:rsidRDefault="00F35F1A" w:rsidP="00EC2A6B">
      <w:pPr>
        <w:jc w:val="both"/>
        <w:rPr>
          <w:sz w:val="24"/>
        </w:rPr>
      </w:pPr>
      <w:bookmarkStart w:id="0" w:name="_GoBack"/>
      <w:bookmarkEnd w:id="0"/>
    </w:p>
    <w:p w:rsidR="00EC2A6B" w:rsidRDefault="00EC2A6B" w:rsidP="00EC2A6B">
      <w:pPr>
        <w:numPr>
          <w:ilvl w:val="0"/>
          <w:numId w:val="2"/>
        </w:numPr>
        <w:shd w:val="clear" w:color="auto" w:fill="FFFFFF"/>
        <w:tabs>
          <w:tab w:val="left" w:pos="446"/>
          <w:tab w:val="left" w:leader="underscore" w:pos="5251"/>
        </w:tabs>
        <w:spacing w:line="360" w:lineRule="auto"/>
        <w:jc w:val="both"/>
        <w:rPr>
          <w:rFonts w:ascii="Times New Roman" w:hAnsi="Times New Roman" w:cs="Times New Roman"/>
          <w:b/>
          <w:bCs/>
          <w:spacing w:val="-10"/>
        </w:rPr>
      </w:pPr>
      <w:r>
        <w:rPr>
          <w:rFonts w:ascii="Times New Roman" w:hAnsi="Times New Roman" w:cs="Times New Roman"/>
          <w:sz w:val="24"/>
        </w:rPr>
        <w:t>Тема:</w:t>
      </w:r>
      <w:r>
        <w:rPr>
          <w:rFonts w:ascii="Times New Roman" w:hAnsi="Times New Roman" w:cs="Times New Roman"/>
          <w:spacing w:val="-1"/>
          <w:sz w:val="24"/>
        </w:rPr>
        <w:t xml:space="preserve"> «</w:t>
      </w:r>
      <w:r w:rsidRPr="00EC2A6B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EC2A6B">
        <w:rPr>
          <w:rFonts w:ascii="Times New Roman" w:hAnsi="Times New Roman"/>
          <w:sz w:val="24"/>
        </w:rPr>
        <w:t>воздействии производственных биологических факторов</w:t>
      </w:r>
      <w:r>
        <w:rPr>
          <w:rFonts w:ascii="Times New Roman" w:hAnsi="Times New Roman" w:cs="Times New Roman"/>
          <w:sz w:val="24"/>
        </w:rPr>
        <w:t>»</w:t>
      </w:r>
    </w:p>
    <w:p w:rsidR="00EC2A6B" w:rsidRDefault="00EC2A6B" w:rsidP="00EC2A6B">
      <w:pPr>
        <w:numPr>
          <w:ilvl w:val="0"/>
          <w:numId w:val="2"/>
        </w:numPr>
        <w:shd w:val="clear" w:color="auto" w:fill="FFFFFF"/>
        <w:tabs>
          <w:tab w:val="left" w:pos="446"/>
          <w:tab w:val="left" w:leader="underscore" w:pos="5899"/>
        </w:tabs>
        <w:spacing w:line="360" w:lineRule="auto"/>
        <w:jc w:val="both"/>
        <w:rPr>
          <w:rFonts w:ascii="Times New Roman" w:hAnsi="Times New Roman" w:cs="Times New Roman"/>
          <w:spacing w:val="-10"/>
          <w:sz w:val="24"/>
        </w:rPr>
      </w:pPr>
      <w:r>
        <w:rPr>
          <w:rFonts w:ascii="Times New Roman" w:hAnsi="Times New Roman" w:cs="Times New Roman"/>
          <w:b/>
          <w:bCs/>
          <w:spacing w:val="-8"/>
          <w:sz w:val="24"/>
        </w:rPr>
        <w:t xml:space="preserve">Учебные цели: </w:t>
      </w:r>
      <w:r w:rsidRPr="00EC2A6B">
        <w:rPr>
          <w:rFonts w:ascii="Times New Roman" w:hAnsi="Times New Roman"/>
          <w:bCs/>
          <w:sz w:val="24"/>
        </w:rPr>
        <w:t xml:space="preserve">Профессиональные заболевания, методы лечения, экспертиза профессиональной пригодности при </w:t>
      </w:r>
      <w:r w:rsidRPr="00EC2A6B">
        <w:rPr>
          <w:rFonts w:ascii="Times New Roman" w:hAnsi="Times New Roman"/>
          <w:sz w:val="24"/>
        </w:rPr>
        <w:t>воздействии производственных биологических факторов</w:t>
      </w:r>
      <w:r>
        <w:rPr>
          <w:rFonts w:ascii="Times New Roman" w:hAnsi="Times New Roman" w:cs="Times New Roman"/>
          <w:sz w:val="24"/>
        </w:rPr>
        <w:t>.</w:t>
      </w:r>
    </w:p>
    <w:p w:rsidR="00EC2A6B" w:rsidRDefault="00EC2A6B" w:rsidP="00EC2A6B">
      <w:pPr>
        <w:shd w:val="clear" w:color="auto" w:fill="FFFFFF"/>
        <w:tabs>
          <w:tab w:val="left" w:pos="446"/>
          <w:tab w:val="left" w:leader="underscore" w:pos="5899"/>
        </w:tabs>
        <w:spacing w:line="360" w:lineRule="auto"/>
        <w:ind w:left="14"/>
        <w:jc w:val="both"/>
        <w:rPr>
          <w:rFonts w:ascii="Times New Roman" w:hAnsi="Times New Roman" w:cs="Times New Roman"/>
          <w:spacing w:val="-10"/>
          <w:sz w:val="24"/>
        </w:rPr>
      </w:pPr>
      <w:r>
        <w:rPr>
          <w:rFonts w:ascii="Times New Roman" w:hAnsi="Times New Roman" w:cs="Times New Roman"/>
          <w:spacing w:val="-5"/>
          <w:sz w:val="24"/>
        </w:rPr>
        <w:t xml:space="preserve">Для  формирования профессиональных  компетенций  курсант должен </w:t>
      </w:r>
      <w:r>
        <w:rPr>
          <w:rFonts w:ascii="Times New Roman" w:hAnsi="Times New Roman" w:cs="Times New Roman"/>
          <w:b/>
          <w:bCs/>
          <w:sz w:val="24"/>
        </w:rPr>
        <w:t xml:space="preserve">знать </w:t>
      </w:r>
      <w:r>
        <w:rPr>
          <w:rFonts w:ascii="Times New Roman" w:hAnsi="Times New Roman" w:cs="Times New Roman"/>
          <w:sz w:val="24"/>
        </w:rPr>
        <w:t>(исходные базисные знания и умения):</w:t>
      </w:r>
    </w:p>
    <w:p w:rsidR="00EC2A6B" w:rsidRDefault="00EC2A6B" w:rsidP="00EC2A6B">
      <w:pPr>
        <w:numPr>
          <w:ilvl w:val="0"/>
          <w:numId w:val="3"/>
        </w:numPr>
        <w:shd w:val="clear" w:color="auto" w:fill="FFFFFF"/>
        <w:tabs>
          <w:tab w:val="left" w:pos="470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8"/>
          <w:sz w:val="24"/>
        </w:rPr>
        <w:t>анатомо-физиологические особенности органов и систем;</w:t>
      </w:r>
    </w:p>
    <w:p w:rsidR="00EC2A6B" w:rsidRDefault="00EC2A6B" w:rsidP="00EC2A6B">
      <w:pPr>
        <w:numPr>
          <w:ilvl w:val="0"/>
          <w:numId w:val="3"/>
        </w:numPr>
        <w:shd w:val="clear" w:color="auto" w:fill="FFFFFF"/>
        <w:tabs>
          <w:tab w:val="left" w:pos="470"/>
        </w:tabs>
        <w:spacing w:line="360" w:lineRule="auto"/>
        <w:ind w:left="1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патогенез, клинику</w:t>
      </w:r>
      <w:r>
        <w:rPr>
          <w:rFonts w:ascii="Times New Roman" w:hAnsi="Times New Roman" w:cs="Times New Roman"/>
          <w:spacing w:val="-7"/>
          <w:sz w:val="24"/>
        </w:rPr>
        <w:t xml:space="preserve"> основных терапевтических и неврологических заболеваний</w:t>
      </w:r>
    </w:p>
    <w:p w:rsidR="00EC2A6B" w:rsidRDefault="00EC2A6B" w:rsidP="00EC2A6B">
      <w:pPr>
        <w:numPr>
          <w:ilvl w:val="0"/>
          <w:numId w:val="3"/>
        </w:numPr>
        <w:shd w:val="clear" w:color="auto" w:fill="FFFFFF"/>
        <w:tabs>
          <w:tab w:val="left" w:pos="470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10"/>
          <w:sz w:val="24"/>
        </w:rPr>
        <w:t>методику исследования терапевтических и неврологических  больных</w:t>
      </w:r>
    </w:p>
    <w:p w:rsidR="00EC2A6B" w:rsidRDefault="00EC2A6B" w:rsidP="00EC2A6B">
      <w:pPr>
        <w:numPr>
          <w:ilvl w:val="0"/>
          <w:numId w:val="3"/>
        </w:numPr>
        <w:shd w:val="clear" w:color="auto" w:fill="FFFFFF"/>
        <w:tabs>
          <w:tab w:val="left" w:pos="470"/>
        </w:tabs>
        <w:spacing w:line="360" w:lineRule="auto"/>
        <w:ind w:left="1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методы диагностики, лечения, экспертизы, профилактики </w:t>
      </w:r>
      <w:r>
        <w:rPr>
          <w:rFonts w:ascii="Times New Roman" w:hAnsi="Times New Roman" w:cs="Times New Roman"/>
          <w:spacing w:val="-7"/>
          <w:sz w:val="24"/>
        </w:rPr>
        <w:t>терапевтических и неврологических заболеваний</w:t>
      </w:r>
    </w:p>
    <w:p w:rsidR="00EC2A6B" w:rsidRDefault="00EC2A6B" w:rsidP="00EC2A6B">
      <w:pPr>
        <w:numPr>
          <w:ilvl w:val="0"/>
          <w:numId w:val="3"/>
        </w:numPr>
        <w:shd w:val="clear" w:color="auto" w:fill="FFFFFF"/>
        <w:tabs>
          <w:tab w:val="left" w:pos="470"/>
        </w:tabs>
        <w:spacing w:line="360" w:lineRule="auto"/>
        <w:ind w:left="1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9"/>
          <w:sz w:val="24"/>
        </w:rPr>
        <w:t xml:space="preserve">Для формирования профессиональных компетенций курсант должен </w:t>
      </w:r>
      <w:r>
        <w:rPr>
          <w:rFonts w:ascii="Times New Roman" w:hAnsi="Times New Roman" w:cs="Times New Roman"/>
          <w:b/>
          <w:bCs/>
          <w:spacing w:val="-9"/>
          <w:sz w:val="24"/>
        </w:rPr>
        <w:t>уметь:</w:t>
      </w:r>
    </w:p>
    <w:p w:rsidR="00EC2A6B" w:rsidRDefault="00EC2A6B" w:rsidP="00EC2A6B">
      <w:pPr>
        <w:numPr>
          <w:ilvl w:val="0"/>
          <w:numId w:val="3"/>
        </w:numPr>
        <w:shd w:val="clear" w:color="auto" w:fill="FFFFFF"/>
        <w:tabs>
          <w:tab w:val="left" w:pos="470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8"/>
          <w:sz w:val="24"/>
        </w:rPr>
        <w:t>собрать анамнез, обследовать пациента по органам и системам;</w:t>
      </w:r>
    </w:p>
    <w:p w:rsidR="00EC2A6B" w:rsidRDefault="00EC2A6B" w:rsidP="00EC2A6B">
      <w:pPr>
        <w:numPr>
          <w:ilvl w:val="0"/>
          <w:numId w:val="3"/>
        </w:numPr>
        <w:shd w:val="clear" w:color="auto" w:fill="FFFFFF"/>
        <w:tabs>
          <w:tab w:val="left" w:pos="470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8"/>
          <w:sz w:val="24"/>
        </w:rPr>
        <w:t>назначить план дополнительного обследования;</w:t>
      </w:r>
    </w:p>
    <w:p w:rsidR="00EC2A6B" w:rsidRDefault="00EC2A6B" w:rsidP="00EC2A6B">
      <w:pPr>
        <w:numPr>
          <w:ilvl w:val="0"/>
          <w:numId w:val="4"/>
        </w:numPr>
        <w:shd w:val="clear" w:color="auto" w:fill="FFFFFF"/>
        <w:tabs>
          <w:tab w:val="left" w:pos="470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7"/>
          <w:sz w:val="24"/>
        </w:rPr>
        <w:t xml:space="preserve">оценить   результаты   клинических   и   лабораторно-инструментальных </w:t>
      </w:r>
      <w:r>
        <w:rPr>
          <w:rFonts w:ascii="Times New Roman" w:hAnsi="Times New Roman" w:cs="Times New Roman"/>
          <w:sz w:val="24"/>
        </w:rPr>
        <w:t>данных;</w:t>
      </w:r>
    </w:p>
    <w:p w:rsidR="00EC2A6B" w:rsidRDefault="00EC2A6B" w:rsidP="00EC2A6B">
      <w:pPr>
        <w:numPr>
          <w:ilvl w:val="0"/>
          <w:numId w:val="3"/>
        </w:numPr>
        <w:shd w:val="clear" w:color="auto" w:fill="FFFFFF"/>
        <w:tabs>
          <w:tab w:val="left" w:pos="470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9"/>
          <w:sz w:val="24"/>
        </w:rPr>
        <w:t>сформулировать диагноз в соответствии с современной классификацией;</w:t>
      </w:r>
    </w:p>
    <w:p w:rsidR="00EC2A6B" w:rsidRDefault="00EC2A6B" w:rsidP="00EC2A6B">
      <w:pPr>
        <w:numPr>
          <w:ilvl w:val="0"/>
          <w:numId w:val="3"/>
        </w:numPr>
        <w:shd w:val="clear" w:color="auto" w:fill="FFFFFF"/>
        <w:tabs>
          <w:tab w:val="left" w:pos="470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9"/>
          <w:sz w:val="24"/>
        </w:rPr>
        <w:t>назначить лечение;</w:t>
      </w:r>
    </w:p>
    <w:p w:rsidR="00EC2A6B" w:rsidRDefault="00EC2A6B" w:rsidP="00EC2A6B">
      <w:pPr>
        <w:numPr>
          <w:ilvl w:val="0"/>
          <w:numId w:val="3"/>
        </w:numPr>
        <w:shd w:val="clear" w:color="auto" w:fill="FFFFFF"/>
        <w:tabs>
          <w:tab w:val="left" w:pos="470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9"/>
          <w:sz w:val="24"/>
        </w:rPr>
        <w:t>провести экспертизу трудоспособности;</w:t>
      </w:r>
    </w:p>
    <w:p w:rsidR="00EC2A6B" w:rsidRDefault="00EC2A6B" w:rsidP="00EC2A6B">
      <w:pPr>
        <w:numPr>
          <w:ilvl w:val="0"/>
          <w:numId w:val="3"/>
        </w:numPr>
        <w:shd w:val="clear" w:color="auto" w:fill="FFFFFF"/>
        <w:tabs>
          <w:tab w:val="left" w:pos="470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9"/>
          <w:sz w:val="24"/>
        </w:rPr>
        <w:t>назначить первичные и вторичные профилактические мероприятия.</w:t>
      </w:r>
    </w:p>
    <w:p w:rsidR="00EC2A6B" w:rsidRDefault="00EC2A6B" w:rsidP="00EC2A6B">
      <w:pPr>
        <w:shd w:val="clear" w:color="auto" w:fill="FFFFFF"/>
        <w:tabs>
          <w:tab w:val="left" w:pos="235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pacing w:val="-9"/>
          <w:sz w:val="24"/>
        </w:rPr>
        <w:t>3.</w:t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pacing w:val="-9"/>
          <w:sz w:val="24"/>
        </w:rPr>
        <w:t>Материалы для самоподготовки к освоению данной темы:</w:t>
      </w:r>
    </w:p>
    <w:p w:rsidR="00EC2A6B" w:rsidRDefault="00EC2A6B" w:rsidP="00EC2A6B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9"/>
          <w:sz w:val="24"/>
        </w:rPr>
        <w:lastRenderedPageBreak/>
        <w:t>Вопросы для самоподготовки:</w:t>
      </w:r>
    </w:p>
    <w:p w:rsidR="00EC2A6B" w:rsidRDefault="00EC2A6B" w:rsidP="00EC2A6B">
      <w:pPr>
        <w:numPr>
          <w:ilvl w:val="0"/>
          <w:numId w:val="5"/>
        </w:numPr>
        <w:shd w:val="clear" w:color="auto" w:fill="FFFFFF"/>
        <w:tabs>
          <w:tab w:val="left" w:pos="701"/>
          <w:tab w:val="left" w:pos="5491"/>
        </w:tabs>
        <w:spacing w:line="360" w:lineRule="auto"/>
        <w:outlineLvl w:val="0"/>
        <w:rPr>
          <w:rFonts w:ascii="Times New Roman" w:hAnsi="Times New Roman" w:cs="Times New Roman"/>
          <w:spacing w:val="-23"/>
          <w:sz w:val="24"/>
        </w:rPr>
      </w:pPr>
      <w:r>
        <w:rPr>
          <w:rFonts w:ascii="Times New Roman" w:hAnsi="Times New Roman" w:cs="Times New Roman"/>
          <w:spacing w:val="-6"/>
          <w:sz w:val="24"/>
        </w:rPr>
        <w:t>этиология профессиональных заболеваний;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i/>
          <w:iCs/>
          <w:sz w:val="24"/>
        </w:rPr>
        <w:t>о</w:t>
      </w:r>
    </w:p>
    <w:p w:rsidR="00EC2A6B" w:rsidRDefault="00EC2A6B" w:rsidP="00EC2A6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0" w:lineRule="auto"/>
        <w:rPr>
          <w:rFonts w:ascii="Times New Roman" w:hAnsi="Times New Roman" w:cs="Times New Roman"/>
          <w:i/>
          <w:iCs/>
          <w:spacing w:val="-11"/>
          <w:sz w:val="24"/>
        </w:rPr>
      </w:pPr>
      <w:r>
        <w:rPr>
          <w:rFonts w:ascii="Times New Roman" w:hAnsi="Times New Roman" w:cs="Times New Roman"/>
          <w:spacing w:val="-8"/>
          <w:sz w:val="24"/>
        </w:rPr>
        <w:t xml:space="preserve">основные механизмы патогенеза </w:t>
      </w:r>
      <w:r>
        <w:rPr>
          <w:rFonts w:ascii="Times New Roman" w:hAnsi="Times New Roman" w:cs="Times New Roman"/>
          <w:spacing w:val="-6"/>
          <w:sz w:val="24"/>
        </w:rPr>
        <w:t>профессиональных заболеваний</w:t>
      </w:r>
      <w:r>
        <w:rPr>
          <w:rFonts w:ascii="Times New Roman" w:hAnsi="Times New Roman" w:cs="Times New Roman"/>
          <w:spacing w:val="-8"/>
          <w:sz w:val="24"/>
        </w:rPr>
        <w:t>;</w:t>
      </w:r>
    </w:p>
    <w:p w:rsidR="00EC2A6B" w:rsidRDefault="00EC2A6B" w:rsidP="00EC2A6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0" w:lineRule="auto"/>
        <w:rPr>
          <w:rFonts w:ascii="Times New Roman" w:hAnsi="Times New Roman" w:cs="Times New Roman"/>
          <w:spacing w:val="-14"/>
          <w:sz w:val="24"/>
        </w:rPr>
      </w:pPr>
      <w:r>
        <w:rPr>
          <w:rFonts w:ascii="Times New Roman" w:hAnsi="Times New Roman" w:cs="Times New Roman"/>
          <w:spacing w:val="-6"/>
          <w:sz w:val="24"/>
        </w:rPr>
        <w:t>классификация профессиональных заболеваний;</w:t>
      </w:r>
    </w:p>
    <w:p w:rsidR="00EC2A6B" w:rsidRDefault="00EC2A6B" w:rsidP="00EC2A6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0" w:lineRule="auto"/>
        <w:rPr>
          <w:rFonts w:ascii="Times New Roman" w:hAnsi="Times New Roman" w:cs="Times New Roman"/>
          <w:spacing w:val="-10"/>
          <w:sz w:val="24"/>
        </w:rPr>
      </w:pPr>
      <w:r>
        <w:rPr>
          <w:rFonts w:ascii="Times New Roman" w:hAnsi="Times New Roman" w:cs="Times New Roman"/>
          <w:spacing w:val="-6"/>
          <w:sz w:val="24"/>
        </w:rPr>
        <w:t>клинические проявления профессиональных заболеваний;</w:t>
      </w:r>
    </w:p>
    <w:p w:rsidR="00EC2A6B" w:rsidRDefault="00EC2A6B" w:rsidP="00EC2A6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0" w:lineRule="auto"/>
        <w:rPr>
          <w:rFonts w:ascii="Times New Roman" w:hAnsi="Times New Roman" w:cs="Times New Roman"/>
          <w:spacing w:val="-9"/>
          <w:sz w:val="24"/>
        </w:rPr>
      </w:pPr>
      <w:r>
        <w:rPr>
          <w:rFonts w:ascii="Times New Roman" w:hAnsi="Times New Roman" w:cs="Times New Roman"/>
          <w:spacing w:val="-7"/>
          <w:sz w:val="24"/>
        </w:rPr>
        <w:t xml:space="preserve">лабораторно-инструментальные методы исследования </w:t>
      </w:r>
      <w:r>
        <w:rPr>
          <w:rFonts w:ascii="Times New Roman" w:hAnsi="Times New Roman" w:cs="Times New Roman"/>
          <w:spacing w:val="-6"/>
          <w:sz w:val="24"/>
        </w:rPr>
        <w:t>профессиональных заболеваний</w:t>
      </w:r>
    </w:p>
    <w:p w:rsidR="00EC2A6B" w:rsidRDefault="00EC2A6B" w:rsidP="00EC2A6B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60" w:lineRule="auto"/>
        <w:rPr>
          <w:rFonts w:ascii="Times New Roman" w:hAnsi="Times New Roman" w:cs="Times New Roman"/>
          <w:spacing w:val="-9"/>
          <w:sz w:val="24"/>
        </w:rPr>
      </w:pPr>
      <w:r>
        <w:rPr>
          <w:rFonts w:ascii="Times New Roman" w:hAnsi="Times New Roman" w:cs="Times New Roman"/>
          <w:spacing w:val="-6"/>
          <w:sz w:val="24"/>
        </w:rPr>
        <w:t>методы диагностики, лечения, экспертизы профессиональных заболеваний.</w:t>
      </w:r>
    </w:p>
    <w:p w:rsidR="00EC2A6B" w:rsidRDefault="00EC2A6B" w:rsidP="00EC2A6B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pacing w:val="-13"/>
          <w:sz w:val="24"/>
        </w:rPr>
        <w:t>4.</w:t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pacing w:val="-7"/>
          <w:sz w:val="24"/>
        </w:rPr>
        <w:t xml:space="preserve">Вид  занятия:   </w:t>
      </w:r>
      <w:r>
        <w:rPr>
          <w:rFonts w:ascii="Times New Roman" w:hAnsi="Times New Roman" w:cs="Times New Roman"/>
          <w:spacing w:val="-7"/>
          <w:sz w:val="24"/>
        </w:rPr>
        <w:t xml:space="preserve">практическое   занятие,   </w:t>
      </w:r>
    </w:p>
    <w:p w:rsidR="00EC2A6B" w:rsidRDefault="00EC2A6B" w:rsidP="00EC2A6B">
      <w:pPr>
        <w:shd w:val="clear" w:color="auto" w:fill="FFFFFF"/>
        <w:tabs>
          <w:tab w:val="left" w:pos="235"/>
          <w:tab w:val="left" w:leader="underscore" w:pos="5170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pacing w:val="-13"/>
          <w:sz w:val="24"/>
        </w:rPr>
        <w:t>5.</w:t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pacing w:val="-10"/>
          <w:sz w:val="24"/>
        </w:rPr>
        <w:t xml:space="preserve">Продолжительность занятия:  </w:t>
      </w:r>
      <w:r w:rsidR="00A52604">
        <w:rPr>
          <w:rFonts w:ascii="Times New Roman" w:hAnsi="Times New Roman" w:cs="Times New Roman"/>
          <w:b/>
          <w:bCs/>
          <w:spacing w:val="-10"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 час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</w:rPr>
        <w:t>(в академических часах)</w:t>
      </w:r>
    </w:p>
    <w:p w:rsidR="00EC2A6B" w:rsidRDefault="00EC2A6B" w:rsidP="00EC2A6B">
      <w:pPr>
        <w:shd w:val="clear" w:color="auto" w:fill="FFFFFF"/>
        <w:tabs>
          <w:tab w:val="left" w:pos="235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pacing w:val="-15"/>
          <w:sz w:val="24"/>
        </w:rPr>
        <w:t>6.</w:t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pacing w:val="-13"/>
          <w:sz w:val="24"/>
        </w:rPr>
        <w:t>Оснащение:</w:t>
      </w:r>
    </w:p>
    <w:p w:rsidR="00EC2A6B" w:rsidRDefault="00EC2A6B" w:rsidP="00EC2A6B">
      <w:pPr>
        <w:numPr>
          <w:ilvl w:val="0"/>
          <w:numId w:val="6"/>
        </w:numPr>
        <w:shd w:val="clear" w:color="auto" w:fill="FFFFFF"/>
        <w:tabs>
          <w:tab w:val="left" w:pos="1046"/>
        </w:tabs>
        <w:spacing w:line="360" w:lineRule="auto"/>
        <w:jc w:val="both"/>
        <w:rPr>
          <w:rFonts w:ascii="Times New Roman" w:hAnsi="Times New Roman" w:cs="Times New Roman"/>
          <w:spacing w:val="-12"/>
          <w:sz w:val="24"/>
        </w:rPr>
      </w:pPr>
      <w:proofErr w:type="gramStart"/>
      <w:r>
        <w:rPr>
          <w:rFonts w:ascii="Times New Roman" w:hAnsi="Times New Roman" w:cs="Times New Roman"/>
          <w:spacing w:val="-8"/>
          <w:sz w:val="24"/>
        </w:rPr>
        <w:t xml:space="preserve">Дидактический материалу кино- и видеофильмы, </w:t>
      </w:r>
      <w:proofErr w:type="spellStart"/>
      <w:r>
        <w:rPr>
          <w:rFonts w:ascii="Times New Roman" w:hAnsi="Times New Roman" w:cs="Times New Roman"/>
          <w:spacing w:val="-8"/>
          <w:sz w:val="24"/>
        </w:rPr>
        <w:t>тренинговые</w:t>
      </w:r>
      <w:proofErr w:type="spellEnd"/>
      <w:r>
        <w:rPr>
          <w:rFonts w:ascii="Times New Roman" w:hAnsi="Times New Roman" w:cs="Times New Roman"/>
          <w:spacing w:val="-8"/>
          <w:sz w:val="24"/>
        </w:rPr>
        <w:t xml:space="preserve"> и </w:t>
      </w:r>
      <w:r>
        <w:rPr>
          <w:rFonts w:ascii="Times New Roman" w:hAnsi="Times New Roman" w:cs="Times New Roman"/>
          <w:spacing w:val="-9"/>
          <w:sz w:val="24"/>
        </w:rPr>
        <w:t xml:space="preserve">контролирующие компьютерные программы, мультимедийные атласы и </w:t>
      </w:r>
      <w:r>
        <w:rPr>
          <w:rFonts w:ascii="Times New Roman" w:hAnsi="Times New Roman" w:cs="Times New Roman"/>
          <w:spacing w:val="-7"/>
          <w:sz w:val="24"/>
        </w:rPr>
        <w:t>ситуационные задачи, деловые игры, фантомы, тренажеры);</w:t>
      </w:r>
      <w:proofErr w:type="gramEnd"/>
    </w:p>
    <w:p w:rsidR="00EC2A6B" w:rsidRDefault="00EC2A6B" w:rsidP="00EC2A6B">
      <w:pPr>
        <w:numPr>
          <w:ilvl w:val="0"/>
          <w:numId w:val="7"/>
        </w:numPr>
        <w:shd w:val="clear" w:color="auto" w:fill="FFFFFF"/>
        <w:tabs>
          <w:tab w:val="left" w:pos="1046"/>
        </w:tabs>
        <w:spacing w:line="360" w:lineRule="auto"/>
        <w:ind w:left="46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6"/>
          <w:sz w:val="24"/>
        </w:rPr>
        <w:t>ТСО (компьютеры, мультимедийные проекторы)</w:t>
      </w:r>
    </w:p>
    <w:p w:rsidR="00EC2A6B" w:rsidRDefault="00EC2A6B" w:rsidP="00EC2A6B">
      <w:pPr>
        <w:shd w:val="clear" w:color="auto" w:fill="FFFFFF"/>
        <w:tabs>
          <w:tab w:val="left" w:pos="235"/>
        </w:tabs>
        <w:spacing w:line="360" w:lineRule="auto"/>
        <w:rPr>
          <w:sz w:val="24"/>
        </w:rPr>
      </w:pPr>
      <w:r>
        <w:rPr>
          <w:rFonts w:ascii="Times New Roman" w:hAnsi="Times New Roman" w:cs="Times New Roman"/>
          <w:b/>
          <w:bCs/>
          <w:spacing w:val="-15"/>
          <w:sz w:val="24"/>
        </w:rPr>
        <w:t>7.</w:t>
      </w:r>
      <w:r>
        <w:rPr>
          <w:rFonts w:ascii="Times New Roman" w:hAnsi="Times New Roman" w:cs="Times New Roman"/>
          <w:b/>
          <w:bCs/>
          <w:sz w:val="24"/>
        </w:rPr>
        <w:tab/>
      </w:r>
      <w:r>
        <w:rPr>
          <w:rFonts w:ascii="Times New Roman" w:hAnsi="Times New Roman" w:cs="Times New Roman"/>
          <w:b/>
          <w:bCs/>
          <w:spacing w:val="-10"/>
          <w:sz w:val="24"/>
        </w:rPr>
        <w:t>Содержание занятия:</w:t>
      </w:r>
    </w:p>
    <w:p w:rsidR="00EC2A6B" w:rsidRDefault="00EC2A6B" w:rsidP="00EC2A6B">
      <w:pPr>
        <w:shd w:val="clear" w:color="auto" w:fill="FFFFFF"/>
        <w:spacing w:line="360" w:lineRule="auto"/>
        <w:rPr>
          <w:sz w:val="24"/>
        </w:rPr>
      </w:pPr>
      <w:r>
        <w:rPr>
          <w:rFonts w:ascii="Times New Roman" w:hAnsi="Times New Roman" w:cs="Times New Roman"/>
          <w:spacing w:val="-8"/>
          <w:sz w:val="24"/>
        </w:rPr>
        <w:t>7.1. Контроль исходного уровня знаний и умений.</w:t>
      </w:r>
    </w:p>
    <w:p w:rsidR="00EC2A6B" w:rsidRDefault="00EC2A6B" w:rsidP="00EC2A6B">
      <w:pPr>
        <w:shd w:val="clear" w:color="auto" w:fill="FFFFFF"/>
        <w:spacing w:line="360" w:lineRule="auto"/>
        <w:rPr>
          <w:rFonts w:ascii="Times New Roman" w:hAnsi="Times New Roman" w:cs="Times New Roman"/>
          <w:spacing w:val="-9"/>
          <w:sz w:val="24"/>
        </w:rPr>
      </w:pPr>
      <w:r>
        <w:rPr>
          <w:rFonts w:ascii="Times New Roman" w:hAnsi="Times New Roman" w:cs="Times New Roman"/>
          <w:spacing w:val="-6"/>
          <w:sz w:val="24"/>
        </w:rPr>
        <w:t xml:space="preserve">Задания        для        самоконтроля:        (решение        студентами </w:t>
      </w:r>
      <w:r>
        <w:rPr>
          <w:rFonts w:ascii="Times New Roman" w:hAnsi="Times New Roman" w:cs="Times New Roman"/>
          <w:spacing w:val="-9"/>
          <w:sz w:val="24"/>
        </w:rPr>
        <w:t xml:space="preserve">индивидуальных наборов тестов по теме) </w:t>
      </w:r>
    </w:p>
    <w:p w:rsidR="00EC2A6B" w:rsidRDefault="00EC2A6B" w:rsidP="00EC2A6B">
      <w:pPr>
        <w:shd w:val="clear" w:color="auto" w:fill="FFFFFF"/>
        <w:spacing w:line="360" w:lineRule="auto"/>
        <w:rPr>
          <w:rFonts w:ascii="Times New Roman" w:hAnsi="Times New Roman" w:cs="Times New Roman"/>
          <w:spacing w:val="-7"/>
          <w:sz w:val="24"/>
        </w:rPr>
      </w:pPr>
      <w:r>
        <w:rPr>
          <w:rFonts w:ascii="Times New Roman" w:hAnsi="Times New Roman" w:cs="Times New Roman"/>
          <w:sz w:val="24"/>
        </w:rPr>
        <w:t>Задание (тесты) 1. Задание (тесты) 2. Задание (тесты) 3. Типовые задачи.</w:t>
      </w:r>
    </w:p>
    <w:p w:rsidR="00EC2A6B" w:rsidRDefault="00EC2A6B" w:rsidP="00EC2A6B">
      <w:pPr>
        <w:shd w:val="clear" w:color="auto" w:fill="FFFFFF"/>
        <w:tabs>
          <w:tab w:val="left" w:pos="408"/>
        </w:tabs>
        <w:spacing w:line="360" w:lineRule="auto"/>
        <w:jc w:val="both"/>
        <w:rPr>
          <w:sz w:val="24"/>
        </w:rPr>
      </w:pPr>
      <w:r>
        <w:rPr>
          <w:rFonts w:ascii="Times New Roman" w:hAnsi="Times New Roman" w:cs="Times New Roman"/>
          <w:spacing w:val="-4"/>
          <w:sz w:val="24"/>
        </w:rPr>
        <w:t>7.2.</w:t>
      </w:r>
      <w:r>
        <w:rPr>
          <w:rFonts w:ascii="Times New Roman" w:hAnsi="Times New Roman" w:cs="Times New Roman"/>
          <w:sz w:val="24"/>
        </w:rPr>
        <w:tab/>
        <w:t>Разбор с преподавателем узловых вопросов, необходимых для освоения</w:t>
      </w:r>
      <w:r>
        <w:rPr>
          <w:rFonts w:ascii="Times New Roman" w:hAnsi="Times New Roman" w:cs="Times New Roman"/>
          <w:sz w:val="24"/>
        </w:rPr>
        <w:br/>
        <w:t>темы занятия.</w:t>
      </w:r>
    </w:p>
    <w:p w:rsidR="00EC2A6B" w:rsidRDefault="00EC2A6B" w:rsidP="00EC2A6B">
      <w:pPr>
        <w:numPr>
          <w:ilvl w:val="0"/>
          <w:numId w:val="8"/>
        </w:numPr>
        <w:shd w:val="clear" w:color="auto" w:fill="FFFFFF"/>
        <w:tabs>
          <w:tab w:val="left" w:pos="475"/>
        </w:tabs>
        <w:spacing w:line="360" w:lineRule="auto"/>
        <w:jc w:val="both"/>
        <w:rPr>
          <w:rFonts w:ascii="Times New Roman" w:hAnsi="Times New Roman" w:cs="Times New Roman"/>
          <w:spacing w:val="-4"/>
          <w:sz w:val="24"/>
        </w:rPr>
      </w:pPr>
      <w:r>
        <w:rPr>
          <w:rFonts w:ascii="Times New Roman" w:hAnsi="Times New Roman" w:cs="Times New Roman"/>
          <w:sz w:val="24"/>
        </w:rPr>
        <w:t>Демонстрация преподавателем методики практических приемов по данной теме.</w:t>
      </w:r>
    </w:p>
    <w:p w:rsidR="00EC2A6B" w:rsidRDefault="00EC2A6B" w:rsidP="00EC2A6B">
      <w:pPr>
        <w:numPr>
          <w:ilvl w:val="0"/>
          <w:numId w:val="8"/>
        </w:numPr>
        <w:shd w:val="clear" w:color="auto" w:fill="FFFFFF"/>
        <w:tabs>
          <w:tab w:val="left" w:pos="475"/>
        </w:tabs>
        <w:spacing w:line="360" w:lineRule="auto"/>
        <w:jc w:val="both"/>
        <w:rPr>
          <w:rFonts w:ascii="Times New Roman" w:hAnsi="Times New Roman" w:cs="Times New Roman"/>
          <w:spacing w:val="-5"/>
          <w:sz w:val="24"/>
        </w:rPr>
      </w:pPr>
      <w:r>
        <w:rPr>
          <w:rFonts w:ascii="Times New Roman" w:hAnsi="Times New Roman" w:cs="Times New Roman"/>
          <w:sz w:val="24"/>
        </w:rPr>
        <w:t xml:space="preserve">Самостоятельная работа студентов под контролем преподавателя (лабораторная работа, </w:t>
      </w:r>
      <w:proofErr w:type="spellStart"/>
      <w:r>
        <w:rPr>
          <w:rFonts w:ascii="Times New Roman" w:hAnsi="Times New Roman" w:cs="Times New Roman"/>
          <w:sz w:val="24"/>
        </w:rPr>
        <w:t>курация</w:t>
      </w:r>
      <w:proofErr w:type="spellEnd"/>
      <w:r>
        <w:rPr>
          <w:rFonts w:ascii="Times New Roman" w:hAnsi="Times New Roman" w:cs="Times New Roman"/>
          <w:sz w:val="24"/>
        </w:rPr>
        <w:t xml:space="preserve"> больных, оформление результатов проведенной лабораторной работы, оформление медицинской документации)</w:t>
      </w:r>
    </w:p>
    <w:p w:rsidR="00EC2A6B" w:rsidRDefault="00EC2A6B" w:rsidP="00EC2A6B">
      <w:pPr>
        <w:shd w:val="clear" w:color="auto" w:fill="FFFFFF"/>
        <w:tabs>
          <w:tab w:val="left" w:pos="379"/>
        </w:tabs>
        <w:spacing w:line="360" w:lineRule="auto"/>
        <w:rPr>
          <w:sz w:val="24"/>
        </w:rPr>
      </w:pPr>
      <w:r>
        <w:rPr>
          <w:rFonts w:ascii="Times New Roman" w:hAnsi="Times New Roman" w:cs="Times New Roman"/>
          <w:spacing w:val="-5"/>
          <w:sz w:val="24"/>
        </w:rPr>
        <w:t>7.5.</w:t>
      </w:r>
      <w:r>
        <w:rPr>
          <w:rFonts w:ascii="Times New Roman" w:hAnsi="Times New Roman" w:cs="Times New Roman"/>
          <w:sz w:val="24"/>
        </w:rPr>
        <w:tab/>
        <w:t>Контроль конечного уровня усвоения темы:</w:t>
      </w:r>
    </w:p>
    <w:p w:rsidR="00EC2A6B" w:rsidRDefault="00EC2A6B" w:rsidP="00EC2A6B">
      <w:pPr>
        <w:shd w:val="clear" w:color="auto" w:fill="FFFFFF"/>
        <w:spacing w:line="360" w:lineRule="auto"/>
        <w:rPr>
          <w:sz w:val="24"/>
        </w:rPr>
      </w:pPr>
      <w:r>
        <w:rPr>
          <w:rFonts w:ascii="Times New Roman" w:hAnsi="Times New Roman" w:cs="Times New Roman"/>
          <w:sz w:val="24"/>
        </w:rPr>
        <w:t>Подготовка к выполнению практических приемов по теме занятия.</w:t>
      </w:r>
    </w:p>
    <w:p w:rsidR="00EC2A6B" w:rsidRDefault="00EC2A6B" w:rsidP="00EC2A6B">
      <w:pPr>
        <w:shd w:val="clear" w:color="auto" w:fill="FFFFFF"/>
        <w:spacing w:line="360" w:lineRule="auto"/>
        <w:jc w:val="both"/>
        <w:rPr>
          <w:sz w:val="24"/>
        </w:rPr>
      </w:pPr>
      <w:r>
        <w:rPr>
          <w:rFonts w:ascii="Times New Roman" w:hAnsi="Times New Roman" w:cs="Times New Roman"/>
          <w:sz w:val="24"/>
        </w:rPr>
        <w:t>Материалы для контроля уровня освоения темы: тесты, ситуационные задачи.</w:t>
      </w:r>
    </w:p>
    <w:p w:rsidR="00EC2A6B" w:rsidRDefault="00EC2A6B" w:rsidP="00EC2A6B">
      <w:pPr>
        <w:shd w:val="clear" w:color="auto" w:fill="FFFFFF"/>
        <w:spacing w:line="360" w:lineRule="auto"/>
        <w:rPr>
          <w:sz w:val="24"/>
        </w:rPr>
      </w:pPr>
      <w:r>
        <w:rPr>
          <w:rFonts w:ascii="Times New Roman" w:hAnsi="Times New Roman" w:cs="Times New Roman"/>
          <w:sz w:val="24"/>
        </w:rPr>
        <w:t>Место проведения самоподготовки: читальный зал, учебная  комната для самостоятельной  работы студентов, учебная     лаборатория,     палаты     больных,     кабинеты     функциональной диагностики, модуль практических навыков, компьютерный класс.</w:t>
      </w:r>
    </w:p>
    <w:p w:rsidR="00EC2A6B" w:rsidRDefault="00EC2A6B" w:rsidP="00EC2A6B">
      <w:pPr>
        <w:shd w:val="clear" w:color="auto" w:fill="FFFFFF"/>
        <w:spacing w:line="360" w:lineRule="auto"/>
        <w:jc w:val="both"/>
        <w:rPr>
          <w:sz w:val="24"/>
        </w:rPr>
      </w:pPr>
      <w:r>
        <w:rPr>
          <w:rFonts w:ascii="Times New Roman" w:hAnsi="Times New Roman" w:cs="Times New Roman"/>
          <w:sz w:val="24"/>
        </w:rPr>
        <w:t>Учебно-исследовательская работа студентов по данной теме (проводится в учебное время): работа с основной и дополнительной литературой, выполнение экспериментов с анализом полученных результатов, работа с препаратами, микроскопом, анализ историй болезни, анализ статистических показателей работы ЛПУ и т.д.</w:t>
      </w:r>
    </w:p>
    <w:p w:rsidR="00EC2A6B" w:rsidRDefault="00EC2A6B" w:rsidP="00EC2A6B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Литература: </w:t>
      </w:r>
    </w:p>
    <w:p w:rsidR="00EC2A6B" w:rsidRDefault="00EC2A6B" w:rsidP="00EC2A6B">
      <w:pPr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  <w:u w:val="single"/>
        </w:rPr>
        <w:t>Основная литература</w:t>
      </w:r>
      <w:r>
        <w:rPr>
          <w:rFonts w:ascii="Times New Roman" w:hAnsi="Times New Roman"/>
          <w:bCs/>
          <w:sz w:val="24"/>
        </w:rPr>
        <w:t>:</w:t>
      </w:r>
    </w:p>
    <w:p w:rsidR="00EC2A6B" w:rsidRDefault="00EC2A6B" w:rsidP="00EC2A6B">
      <w:pPr>
        <w:jc w:val="both"/>
        <w:rPr>
          <w:rFonts w:ascii="Times New Roman" w:hAnsi="Times New Roman"/>
          <w:bCs/>
          <w:sz w:val="24"/>
        </w:rPr>
      </w:pPr>
    </w:p>
    <w:p w:rsidR="00EC2A6B" w:rsidRDefault="00EC2A6B" w:rsidP="00EC2A6B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</w:rPr>
        <w:t xml:space="preserve">1. Косарев, В. В. </w:t>
      </w:r>
      <w:r>
        <w:rPr>
          <w:rFonts w:ascii="Times New Roman" w:hAnsi="Times New Roman"/>
          <w:sz w:val="24"/>
        </w:rPr>
        <w:t>Профессиональные болезни [Электронный ресурс]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/ В. В. Косарев, С. А. Бабанов. - Электрон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т</w:t>
      </w:r>
      <w:proofErr w:type="gramEnd"/>
      <w:r>
        <w:rPr>
          <w:rFonts w:ascii="Times New Roman" w:hAnsi="Times New Roman"/>
          <w:sz w:val="24"/>
        </w:rPr>
        <w:t>екстовые дан. - М.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ГЭОТАР-МЕДИА, 2010. - 368 с.- Режим доступа: </w:t>
      </w:r>
      <w:hyperlink r:id="rId6" w:history="1">
        <w:r>
          <w:rPr>
            <w:rStyle w:val="a3"/>
            <w:sz w:val="24"/>
          </w:rPr>
          <w:t>http://www.studmedlib.ru/book/ISBN9785970409053.html</w:t>
        </w:r>
      </w:hyperlink>
    </w:p>
    <w:p w:rsidR="00EC2A6B" w:rsidRDefault="00EC2A6B" w:rsidP="00EC2A6B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Из ЭБС «КОНСУЛЬТАНТ СТУДЕНТА»</w:t>
      </w:r>
    </w:p>
    <w:p w:rsidR="00EC2A6B" w:rsidRDefault="00EC2A6B" w:rsidP="00EC2A6B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>
        <w:rPr>
          <w:rFonts w:ascii="Times New Roman" w:hAnsi="Times New Roman"/>
          <w:bCs/>
          <w:sz w:val="24"/>
        </w:rPr>
        <w:t xml:space="preserve">Косарев, В. В. </w:t>
      </w:r>
      <w:r>
        <w:rPr>
          <w:rFonts w:ascii="Times New Roman" w:hAnsi="Times New Roman"/>
          <w:sz w:val="24"/>
        </w:rPr>
        <w:t>Профессиональные болезни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справочное издание / В. В. Косарев, В. С. Лотков, С. А. Бабанов. - М.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ЭКСМО, 2009. - 348 с. - (История болезни). (Шифр к/18436)</w:t>
      </w:r>
    </w:p>
    <w:p w:rsidR="00EC2A6B" w:rsidRDefault="00EC2A6B" w:rsidP="00EC2A6B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</w:rPr>
        <w:t xml:space="preserve"> 3. Косарев, В. В. </w:t>
      </w:r>
      <w:r>
        <w:rPr>
          <w:rFonts w:ascii="Times New Roman" w:hAnsi="Times New Roman"/>
          <w:sz w:val="24"/>
        </w:rPr>
        <w:t>Профессиональные болезни (диагностика, лечение, профилактика) [Электронный ресурс]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учебное пособие / В. В. Косарев, В. С. Лотков, С. А. Бабанов. - Электрон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т</w:t>
      </w:r>
      <w:proofErr w:type="gramEnd"/>
      <w:r>
        <w:rPr>
          <w:rFonts w:ascii="Times New Roman" w:hAnsi="Times New Roman"/>
          <w:sz w:val="24"/>
        </w:rPr>
        <w:t>екстовые дан. - М.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ГЭОТАР-МЕДИА, 2008. - 160 с. – Режим доступа: </w:t>
      </w:r>
      <w:hyperlink r:id="rId7" w:history="1">
        <w:r>
          <w:rPr>
            <w:rStyle w:val="a3"/>
            <w:sz w:val="24"/>
          </w:rPr>
          <w:t>http://www.studmedlib.ru/book/ISBN9785970414347.html</w:t>
        </w:r>
      </w:hyperlink>
      <w:r>
        <w:rPr>
          <w:rFonts w:ascii="Times New Roman" w:hAnsi="Times New Roman"/>
          <w:sz w:val="24"/>
        </w:rPr>
        <w:t xml:space="preserve"> </w:t>
      </w:r>
    </w:p>
    <w:p w:rsidR="00EC2A6B" w:rsidRDefault="00EC2A6B" w:rsidP="00EC2A6B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 ЭБС» КОНСУЛЬТАНТ СТУДЕНТА»</w:t>
      </w:r>
    </w:p>
    <w:p w:rsidR="00EC2A6B" w:rsidRDefault="00EC2A6B" w:rsidP="00B83500">
      <w:pPr>
        <w:jc w:val="both"/>
        <w:rPr>
          <w:sz w:val="24"/>
        </w:rPr>
      </w:pPr>
      <w:r>
        <w:rPr>
          <w:rFonts w:ascii="Times New Roman" w:hAnsi="Times New Roman"/>
          <w:sz w:val="24"/>
        </w:rPr>
        <w:t xml:space="preserve"> 4.Гигиена труда : учебник</w:t>
      </w:r>
      <w:proofErr w:type="gramStart"/>
      <w:r>
        <w:rPr>
          <w:rFonts w:ascii="Times New Roman" w:hAnsi="Times New Roman"/>
          <w:sz w:val="24"/>
        </w:rPr>
        <w:t xml:space="preserve"> / П</w:t>
      </w:r>
      <w:proofErr w:type="gramEnd"/>
      <w:r>
        <w:rPr>
          <w:rFonts w:ascii="Times New Roman" w:hAnsi="Times New Roman"/>
          <w:sz w:val="24"/>
        </w:rPr>
        <w:t xml:space="preserve">од ред. Н.Ф. </w:t>
      </w:r>
      <w:proofErr w:type="spellStart"/>
      <w:r>
        <w:rPr>
          <w:rFonts w:ascii="Times New Roman" w:hAnsi="Times New Roman"/>
          <w:sz w:val="24"/>
        </w:rPr>
        <w:t>Измерова</w:t>
      </w:r>
      <w:proofErr w:type="spellEnd"/>
      <w:r>
        <w:rPr>
          <w:rFonts w:ascii="Times New Roman" w:hAnsi="Times New Roman"/>
          <w:sz w:val="24"/>
        </w:rPr>
        <w:t>, В.Ф. Кириллова. - М. : ГЭОТА</w:t>
      </w:r>
      <w:proofErr w:type="gramStart"/>
      <w:r>
        <w:rPr>
          <w:rFonts w:ascii="Times New Roman" w:hAnsi="Times New Roman"/>
          <w:sz w:val="24"/>
        </w:rPr>
        <w:t>Р-</w:t>
      </w:r>
      <w:proofErr w:type="gramEnd"/>
      <w:r>
        <w:rPr>
          <w:rFonts w:ascii="Times New Roman" w:hAnsi="Times New Roman"/>
          <w:sz w:val="24"/>
        </w:rPr>
        <w:t xml:space="preserve">   Медиа,             2010. - 592 c.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 w:val="24"/>
        </w:rPr>
        <w:t xml:space="preserve"> 5. Гигиена труда</w:t>
      </w:r>
      <w:r>
        <w:rPr>
          <w:rFonts w:ascii="Times New Roman" w:hAnsi="Times New Roman"/>
          <w:sz w:val="24"/>
        </w:rPr>
        <w:t xml:space="preserve"> [Электронный ресурс]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приложение к учебнику на компакт-диске / под ред.: Н.       Ф. </w:t>
      </w:r>
      <w:proofErr w:type="spellStart"/>
      <w:r>
        <w:rPr>
          <w:rFonts w:ascii="Times New Roman" w:hAnsi="Times New Roman"/>
          <w:sz w:val="24"/>
        </w:rPr>
        <w:t>Измерова</w:t>
      </w:r>
      <w:proofErr w:type="spellEnd"/>
      <w:r>
        <w:rPr>
          <w:rFonts w:ascii="Times New Roman" w:hAnsi="Times New Roman"/>
          <w:sz w:val="24"/>
        </w:rPr>
        <w:t xml:space="preserve">, В. Ф. Кириллова. - М. : </w:t>
      </w:r>
      <w:proofErr w:type="spellStart"/>
      <w:r>
        <w:rPr>
          <w:rFonts w:ascii="Times New Roman" w:hAnsi="Times New Roman"/>
          <w:sz w:val="24"/>
        </w:rPr>
        <w:t>Гэотар</w:t>
      </w:r>
      <w:proofErr w:type="spellEnd"/>
      <w:r>
        <w:rPr>
          <w:rFonts w:ascii="Times New Roman" w:hAnsi="Times New Roman"/>
          <w:sz w:val="24"/>
        </w:rPr>
        <w:t xml:space="preserve"> Медиа, 2008. - 1 эл. опт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д</w:t>
      </w:r>
      <w:proofErr w:type="gramEnd"/>
      <w:r>
        <w:rPr>
          <w:rFonts w:ascii="Times New Roman" w:hAnsi="Times New Roman"/>
          <w:sz w:val="24"/>
        </w:rPr>
        <w:t xml:space="preserve">иск (CD-ROM). (Шифр к/16288-СД).                                                                                                                          6. </w:t>
      </w:r>
      <w:r>
        <w:rPr>
          <w:rFonts w:ascii="Times New Roman" w:hAnsi="Times New Roman"/>
          <w:bCs/>
          <w:sz w:val="24"/>
        </w:rPr>
        <w:t>Санитарно-гигиеническая характеристика условий</w:t>
      </w:r>
      <w:r>
        <w:rPr>
          <w:rFonts w:ascii="Times New Roman" w:hAnsi="Times New Roman"/>
          <w:sz w:val="24"/>
        </w:rPr>
        <w:t xml:space="preserve"> труда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учебное пособие / ГБОУ ВПО "Башкирский государственный медицинский университет МЗ и социального развития РФ", ИПО ; сост.: Г. Г. Максимов, В. О. Красовский. - 2-е изд., </w:t>
      </w:r>
      <w:proofErr w:type="spellStart"/>
      <w:r>
        <w:rPr>
          <w:rFonts w:ascii="Times New Roman" w:hAnsi="Times New Roman"/>
          <w:sz w:val="24"/>
        </w:rPr>
        <w:t>переаб</w:t>
      </w:r>
      <w:proofErr w:type="spellEnd"/>
      <w:r>
        <w:rPr>
          <w:rFonts w:ascii="Times New Roman" w:hAnsi="Times New Roman"/>
          <w:sz w:val="24"/>
        </w:rPr>
        <w:t>. и доп. - Уфа : Изд-во ГОУ ВПО "</w:t>
      </w:r>
      <w:proofErr w:type="spellStart"/>
      <w:r>
        <w:rPr>
          <w:rFonts w:ascii="Times New Roman" w:hAnsi="Times New Roman"/>
          <w:sz w:val="24"/>
        </w:rPr>
        <w:t>Башгосмедуниверситет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Росздрава</w:t>
      </w:r>
      <w:proofErr w:type="spellEnd"/>
      <w:r>
        <w:rPr>
          <w:rFonts w:ascii="Times New Roman" w:hAnsi="Times New Roman"/>
          <w:sz w:val="24"/>
        </w:rPr>
        <w:t xml:space="preserve">", 2010. - 168 с. (Шифр к/20250).                       </w:t>
      </w:r>
      <w:r>
        <w:rPr>
          <w:rFonts w:ascii="Times New Roman" w:hAnsi="Times New Roman"/>
          <w:bCs/>
          <w:sz w:val="24"/>
        </w:rPr>
        <w:t xml:space="preserve">                                                                                7. Максимов, Г. Г.</w:t>
      </w:r>
      <w:r>
        <w:rPr>
          <w:rFonts w:ascii="Times New Roman" w:hAnsi="Times New Roman"/>
          <w:sz w:val="24"/>
        </w:rPr>
        <w:t>Основы количественной токсикологии : учебное пособие / Г. Г. Максимов ; Башкирский гос. мед. ун-т</w:t>
      </w:r>
      <w:proofErr w:type="gramStart"/>
      <w:r>
        <w:rPr>
          <w:rFonts w:ascii="Times New Roman" w:hAnsi="Times New Roman"/>
          <w:sz w:val="24"/>
        </w:rPr>
        <w:t xml:space="preserve"> ,</w:t>
      </w:r>
      <w:proofErr w:type="gramEnd"/>
      <w:r>
        <w:rPr>
          <w:rFonts w:ascii="Times New Roman" w:hAnsi="Times New Roman"/>
          <w:sz w:val="24"/>
        </w:rPr>
        <w:t xml:space="preserve"> Ин-т последипломного образования. - Уфа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Изд-во БГМУ, 2009. - 127 с. (Шифр к/18083).                                                                                                                        </w:t>
      </w:r>
    </w:p>
    <w:p w:rsidR="00876389" w:rsidRDefault="00876389"/>
    <w:sectPr w:rsidR="00876389" w:rsidSect="00876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F379B6"/>
    <w:multiLevelType w:val="singleLevel"/>
    <w:tmpl w:val="2D904412"/>
    <w:lvl w:ilvl="0">
      <w:start w:val="3"/>
      <w:numFmt w:val="decimal"/>
      <w:lvlText w:val="7.%1."/>
      <w:legacy w:legacy="1" w:legacySpace="0" w:legacyIndent="4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6607CB0"/>
    <w:multiLevelType w:val="hybridMultilevel"/>
    <w:tmpl w:val="CA4070C8"/>
    <w:lvl w:ilvl="0" w:tplc="C73CDAA6">
      <w:start w:val="1"/>
      <w:numFmt w:val="decimal"/>
      <w:lvlText w:val="%1."/>
      <w:lvlJc w:val="left"/>
      <w:pPr>
        <w:ind w:left="734" w:hanging="360"/>
      </w:pPr>
      <w:rPr>
        <w:rFonts w:ascii="Times New Roman" w:hAnsi="Times New Roman" w:cs="Times New Roman" w:hint="default"/>
        <w:sz w:val="1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651941"/>
    <w:multiLevelType w:val="singleLevel"/>
    <w:tmpl w:val="EACC12E0"/>
    <w:lvl w:ilvl="0">
      <w:start w:val="1"/>
      <w:numFmt w:val="decimal"/>
      <w:lvlText w:val="%1)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5CB3294"/>
    <w:multiLevelType w:val="singleLevel"/>
    <w:tmpl w:val="08843502"/>
    <w:lvl w:ilvl="0">
      <w:start w:val="1"/>
      <w:numFmt w:val="decimal"/>
      <w:lvlText w:val="6.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5E39762A"/>
    <w:multiLevelType w:val="multilevel"/>
    <w:tmpl w:val="69F8DD0C"/>
    <w:lvl w:ilvl="0">
      <w:start w:val="1"/>
      <w:numFmt w:val="decimal"/>
      <w:lvlText w:val="%1."/>
      <w:legacy w:legacy="1" w:legacySpace="0" w:legacyIndent="26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2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3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lvl w:ilvl="0">
        <w:start w:val="1"/>
        <w:numFmt w:val="decimal"/>
        <w:lvlText w:val="6.%1."/>
        <w:legacy w:legacy="1" w:legacySpace="0" w:legacyIndent="3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2A6B"/>
    <w:rsid w:val="00733440"/>
    <w:rsid w:val="00876389"/>
    <w:rsid w:val="00A52604"/>
    <w:rsid w:val="00B83500"/>
    <w:rsid w:val="00D32159"/>
    <w:rsid w:val="00EC2A6B"/>
    <w:rsid w:val="00F3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A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A6B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EC2A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8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ISBN978597041434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ISBN9785970409053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Кафедра</cp:lastModifiedBy>
  <cp:revision>2</cp:revision>
  <dcterms:created xsi:type="dcterms:W3CDTF">2018-11-16T07:18:00Z</dcterms:created>
  <dcterms:modified xsi:type="dcterms:W3CDTF">2018-11-16T07:18:00Z</dcterms:modified>
</cp:coreProperties>
</file>